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>
        <w:rPr>
          <w:rStyle w:val="cat-Dategrp-7rplc-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3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 исполняя обязанности мирового судьи судебного участка № 5 Ханты-Мансийского судебного района,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дело об админис</w:t>
      </w:r>
      <w:r>
        <w:rPr>
          <w:rFonts w:ascii="Times New Roman" w:eastAsia="Times New Roman" w:hAnsi="Times New Roman" w:cs="Times New Roman"/>
          <w:sz w:val="26"/>
          <w:szCs w:val="26"/>
        </w:rPr>
        <w:t>тративном правонарушении № 5-762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-2805/2026, возбужденное по ч.1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ст.15.33.2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в отношении должностного лица – </w:t>
      </w:r>
      <w:r>
        <w:rPr>
          <w:rStyle w:val="cat-UserDefinedgrp-27rplc-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Addressgrp-2rplc-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8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ExternalSystemDefinedgrp-25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19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4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6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UserDefinedgrp-29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являясь заместителя главного бухгалтера Администрации </w:t>
      </w:r>
      <w:r>
        <w:rPr>
          <w:rStyle w:val="cat-Addressgrp-3rplc-1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исполняя свои обязанности по адресу: </w:t>
      </w:r>
      <w:r>
        <w:rPr>
          <w:rStyle w:val="cat-Addressgrp-4rplc-1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 своевременно предоставила сведения по форме ЕФС-1, раздел 1, подраздел 1.1 в ОСФР по ХМАО - </w:t>
      </w:r>
      <w:r>
        <w:rPr>
          <w:rStyle w:val="cat-Addressgrp-5rplc-1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чем нарушил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п.6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ст.11 Федеральный закон от </w:t>
      </w:r>
      <w:r>
        <w:rPr>
          <w:rStyle w:val="cat-Dategrp-8rplc-1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№27-ФЗ «Об индивидуальном учете в системе обязательного пенсионного страхования» и совершил своими действиями в </w:t>
      </w:r>
      <w:r>
        <w:rPr>
          <w:rStyle w:val="cat-Timegrp-20rplc-18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9rplc-1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правонарушение, предусмотренное ч.1 ст.15.33.2 КоАП РФ.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UserDefinedgrp-33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2rplc-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явилась, о месте и времени рассмотрения дела была надлежаще уведомлена, ходатайство об отложении рассмотрении дела не поступило. Уважительная причина неявки судом не установлена.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частью 2 ст.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Частью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статьи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33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 за исключением случаев, предусмотренных частью 2 настоящей статьи.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п.6 ст. 11 N27-ФЗ от </w:t>
      </w:r>
      <w:r>
        <w:rPr>
          <w:rStyle w:val="cat-Dategrp-10rplc-2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«Об индивидуальном (персонифицированном) учете в системе обязательного пенсионного страхования», форма ЕФС-1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ст.2.4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установлено, что что договор с застрахованным лицом СНИЛС </w:t>
      </w:r>
      <w:r>
        <w:rPr>
          <w:rStyle w:val="cat-PhoneNumbergrp-21rplc-27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расторгнут </w:t>
      </w:r>
      <w:r>
        <w:rPr>
          <w:rStyle w:val="cat-Dategrp-11rplc-2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ОСФР по ХМАО – </w:t>
      </w:r>
      <w:r>
        <w:rPr>
          <w:rStyle w:val="cat-Addressgrp-5rplc-29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однако сведения поступили лишь </w:t>
      </w:r>
      <w:r>
        <w:rPr>
          <w:rStyle w:val="cat-Dategrp-12rplc-30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, то есть с нарушением срока.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UserDefinedgrp-34rplc-3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вышеуказанных действий подтверждается исследованными судом: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-протоколом об административном правонарушении;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-копией акта о выявлении правонарушения;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-сведениями о застрахованных лицах;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-извещением о доставке;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-выпиской из ЕГРЮЛ.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Style w:val="cat-FIOgrp-16rplc-3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 и ее действия, по факту </w:t>
      </w:r>
      <w:r>
        <w:rPr>
          <w:rFonts w:ascii="Times New Roman" w:eastAsia="Times New Roman" w:hAnsi="Times New Roman" w:cs="Times New Roman"/>
          <w:sz w:val="26"/>
          <w:szCs w:val="26"/>
        </w:rPr>
        <w:t>непредставления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нашли свое подтверждение.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мировой судья квалифицирует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 ч.1 ст.15.33.2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Смягчающих и отягчающих административную ответственность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 мировым судьей не установлено.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</w:t>
      </w:r>
      <w:r>
        <w:rPr>
          <w:rFonts w:ascii="Times New Roman" w:eastAsia="Times New Roman" w:hAnsi="Times New Roman" w:cs="Times New Roman"/>
          <w:sz w:val="26"/>
          <w:szCs w:val="26"/>
        </w:rPr>
        <w:t>изложенного, руководствуясь ст. ст. 23.1, 29.5, 29.6, 29.10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должностное лицо – заместителя главного бухгалтера Администрации </w:t>
      </w:r>
      <w:r>
        <w:rPr>
          <w:rStyle w:val="cat-Addressgrp-3rplc-3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5rplc-3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виновной в совершении административного правонарушения, предусмотренного ч.1 ст.15.33.2 КоАП РФ, 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Ханты-Мансийский районный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суд через мирового судью в течение 10 дней со дня получения копии постановления.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Банк: РКЦ Ханты-Мансийск </w:t>
      </w:r>
      <w:r>
        <w:rPr>
          <w:rStyle w:val="cat-Addressgrp-0rplc-37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УФК по </w:t>
      </w:r>
      <w:r>
        <w:rPr>
          <w:rStyle w:val="cat-Addressgrp-6rplc-38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БИК ТОФК 007162163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Style w:val="cat-UserDefinedgrp-36rplc-39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>
        <w:rPr>
          <w:rStyle w:val="cat-FIOgrp-18rplc-42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>
        <w:rPr>
          <w:rStyle w:val="cat-FIOgrp-18rplc-43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7rplc-1">
    <w:name w:val="cat-Date grp-7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13rplc-3">
    <w:name w:val="cat-FIO grp-13 rplc-3"/>
    <w:basedOn w:val="DefaultParagraphFont"/>
  </w:style>
  <w:style w:type="character" w:customStyle="1" w:styleId="cat-UserDefinedgrp-27rplc-4">
    <w:name w:val="cat-UserDefined grp-27 rplc-4"/>
    <w:basedOn w:val="DefaultParagraphFont"/>
  </w:style>
  <w:style w:type="character" w:customStyle="1" w:styleId="cat-Addressgrp-2rplc-5">
    <w:name w:val="cat-Address grp-2 rplc-5"/>
    <w:basedOn w:val="DefaultParagraphFont"/>
  </w:style>
  <w:style w:type="character" w:customStyle="1" w:styleId="cat-UserDefinedgrp-28rplc-7">
    <w:name w:val="cat-UserDefined grp-28 rplc-7"/>
    <w:basedOn w:val="DefaultParagraphFont"/>
  </w:style>
  <w:style w:type="character" w:customStyle="1" w:styleId="cat-ExternalSystemDefinedgrp-25rplc-8">
    <w:name w:val="cat-ExternalSystemDefined grp-25 rplc-8"/>
    <w:basedOn w:val="DefaultParagraphFont"/>
  </w:style>
  <w:style w:type="character" w:customStyle="1" w:styleId="cat-PassportDatagrp-19rplc-9">
    <w:name w:val="cat-PassportData grp-19 rplc-9"/>
    <w:basedOn w:val="DefaultParagraphFont"/>
  </w:style>
  <w:style w:type="character" w:customStyle="1" w:styleId="cat-ExternalSystemDefinedgrp-24rplc-10">
    <w:name w:val="cat-ExternalSystemDefined grp-24 rplc-10"/>
    <w:basedOn w:val="DefaultParagraphFont"/>
  </w:style>
  <w:style w:type="character" w:customStyle="1" w:styleId="cat-ExternalSystemDefinedgrp-26rplc-11">
    <w:name w:val="cat-ExternalSystemDefined grp-26 rplc-11"/>
    <w:basedOn w:val="DefaultParagraphFont"/>
  </w:style>
  <w:style w:type="character" w:customStyle="1" w:styleId="cat-UserDefinedgrp-29rplc-13">
    <w:name w:val="cat-UserDefined grp-29 rplc-13"/>
    <w:basedOn w:val="DefaultParagraphFont"/>
  </w:style>
  <w:style w:type="character" w:customStyle="1" w:styleId="cat-Addressgrp-3rplc-14">
    <w:name w:val="cat-Address grp-3 rplc-14"/>
    <w:basedOn w:val="DefaultParagraphFont"/>
  </w:style>
  <w:style w:type="character" w:customStyle="1" w:styleId="cat-Addressgrp-4rplc-15">
    <w:name w:val="cat-Address grp-4 rplc-15"/>
    <w:basedOn w:val="DefaultParagraphFont"/>
  </w:style>
  <w:style w:type="character" w:customStyle="1" w:styleId="cat-Addressgrp-5rplc-16">
    <w:name w:val="cat-Address grp-5 rplc-16"/>
    <w:basedOn w:val="DefaultParagraphFont"/>
  </w:style>
  <w:style w:type="character" w:customStyle="1" w:styleId="cat-Dategrp-8rplc-17">
    <w:name w:val="cat-Date grp-8 rplc-17"/>
    <w:basedOn w:val="DefaultParagraphFont"/>
  </w:style>
  <w:style w:type="character" w:customStyle="1" w:styleId="cat-Timegrp-20rplc-18">
    <w:name w:val="cat-Time grp-20 rplc-18"/>
    <w:basedOn w:val="DefaultParagraphFont"/>
  </w:style>
  <w:style w:type="character" w:customStyle="1" w:styleId="cat-Dategrp-9rplc-19">
    <w:name w:val="cat-Date grp-9 rplc-19"/>
    <w:basedOn w:val="DefaultParagraphFont"/>
  </w:style>
  <w:style w:type="character" w:customStyle="1" w:styleId="cat-UserDefinedgrp-33rplc-20">
    <w:name w:val="cat-UserDefined grp-33 rplc-20"/>
    <w:basedOn w:val="DefaultParagraphFont"/>
  </w:style>
  <w:style w:type="character" w:customStyle="1" w:styleId="cat-UserDefinedgrp-32rplc-25">
    <w:name w:val="cat-UserDefined grp-32 rplc-25"/>
    <w:basedOn w:val="DefaultParagraphFont"/>
  </w:style>
  <w:style w:type="character" w:customStyle="1" w:styleId="cat-Dategrp-10rplc-26">
    <w:name w:val="cat-Date grp-10 rplc-26"/>
    <w:basedOn w:val="DefaultParagraphFont"/>
  </w:style>
  <w:style w:type="character" w:customStyle="1" w:styleId="cat-PhoneNumbergrp-21rplc-27">
    <w:name w:val="cat-PhoneNumber grp-21 rplc-27"/>
    <w:basedOn w:val="DefaultParagraphFont"/>
  </w:style>
  <w:style w:type="character" w:customStyle="1" w:styleId="cat-Dategrp-11rplc-28">
    <w:name w:val="cat-Date grp-11 rplc-28"/>
    <w:basedOn w:val="DefaultParagraphFont"/>
  </w:style>
  <w:style w:type="character" w:customStyle="1" w:styleId="cat-Addressgrp-5rplc-29">
    <w:name w:val="cat-Address grp-5 rplc-29"/>
    <w:basedOn w:val="DefaultParagraphFont"/>
  </w:style>
  <w:style w:type="character" w:customStyle="1" w:styleId="cat-Dategrp-12rplc-30">
    <w:name w:val="cat-Date grp-12 rplc-30"/>
    <w:basedOn w:val="DefaultParagraphFont"/>
  </w:style>
  <w:style w:type="character" w:customStyle="1" w:styleId="cat-UserDefinedgrp-34rplc-31">
    <w:name w:val="cat-UserDefined grp-34 rplc-31"/>
    <w:basedOn w:val="DefaultParagraphFont"/>
  </w:style>
  <w:style w:type="character" w:customStyle="1" w:styleId="cat-FIOgrp-16rplc-33">
    <w:name w:val="cat-FIO grp-16 rplc-33"/>
    <w:basedOn w:val="DefaultParagraphFont"/>
  </w:style>
  <w:style w:type="character" w:customStyle="1" w:styleId="cat-Addressgrp-3rplc-34">
    <w:name w:val="cat-Address grp-3 rplc-34"/>
    <w:basedOn w:val="DefaultParagraphFont"/>
  </w:style>
  <w:style w:type="character" w:customStyle="1" w:styleId="cat-UserDefinedgrp-35rplc-36">
    <w:name w:val="cat-UserDefined grp-35 rplc-36"/>
    <w:basedOn w:val="DefaultParagraphFont"/>
  </w:style>
  <w:style w:type="character" w:customStyle="1" w:styleId="cat-Addressgrp-0rplc-37">
    <w:name w:val="cat-Address grp-0 rplc-37"/>
    <w:basedOn w:val="DefaultParagraphFont"/>
  </w:style>
  <w:style w:type="character" w:customStyle="1" w:styleId="cat-Addressgrp-6rplc-38">
    <w:name w:val="cat-Address grp-6 rplc-38"/>
    <w:basedOn w:val="DefaultParagraphFont"/>
  </w:style>
  <w:style w:type="character" w:customStyle="1" w:styleId="cat-UserDefinedgrp-36rplc-39">
    <w:name w:val="cat-UserDefined grp-36 rplc-39"/>
    <w:basedOn w:val="DefaultParagraphFont"/>
  </w:style>
  <w:style w:type="character" w:customStyle="1" w:styleId="cat-FIOgrp-18rplc-42">
    <w:name w:val="cat-FIO grp-18 rplc-42"/>
    <w:basedOn w:val="DefaultParagraphFont"/>
  </w:style>
  <w:style w:type="character" w:customStyle="1" w:styleId="cat-FIOgrp-18rplc-43">
    <w:name w:val="cat-FIO grp-18 rplc-4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